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15F6" w14:textId="77777777" w:rsidR="00D56519" w:rsidRPr="00EE519C" w:rsidRDefault="00F91E4E" w:rsidP="00F91E4E">
      <w:pPr>
        <w:spacing w:after="0" w:line="240" w:lineRule="auto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</w:t>
      </w:r>
      <w:r w:rsidR="00642889">
        <w:rPr>
          <w:rFonts w:cs="Times New Roman"/>
          <w:b/>
          <w:noProof/>
          <w:sz w:val="22"/>
          <w:lang w:eastAsia="ru-RU"/>
        </w:rPr>
        <w:drawing>
          <wp:inline distT="0" distB="0" distL="0" distR="0" wp14:anchorId="19354494" wp14:editId="2B94A49A">
            <wp:extent cx="524510" cy="60325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b/>
          <w:sz w:val="22"/>
        </w:rPr>
        <w:t xml:space="preserve">    </w:t>
      </w:r>
    </w:p>
    <w:p w14:paraId="2D0073EF" w14:textId="77777777" w:rsidR="00642889" w:rsidRPr="00EE519C" w:rsidRDefault="00642889" w:rsidP="00642889">
      <w:pPr>
        <w:framePr w:w="4579" w:h="4268" w:hSpace="180" w:wrap="around" w:vAnchor="text" w:hAnchor="page" w:x="1219" w:y="126"/>
        <w:spacing w:after="0" w:line="240" w:lineRule="auto"/>
        <w:jc w:val="center"/>
        <w:rPr>
          <w:rFonts w:eastAsia="Times New Roman" w:cs="Times New Roman"/>
          <w:sz w:val="22"/>
          <w:lang w:eastAsia="ru-RU"/>
        </w:rPr>
      </w:pPr>
    </w:p>
    <w:p w14:paraId="056C56B1" w14:textId="77777777" w:rsidR="00642889" w:rsidRDefault="00642889" w:rsidP="00642889">
      <w:pPr>
        <w:pStyle w:val="130"/>
        <w:framePr w:w="4579" w:h="4268" w:hSpace="180" w:wrap="around" w:vAnchor="text" w:hAnchor="page" w:x="1219" w:y="126"/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>
        <w:t>ФЕДЕРАЛЬНАЯ СЛУЖБА ПО НАДЗОРУ В СФЕРЕ ЗАЩИТЫ ПРАВ ПОТРЕ</w:t>
      </w:r>
      <w:r w:rsidR="00E06FF5">
        <w:t>БИТЕЛЕЙ И БЛАГОПОЛУЧИЯ ЧЕЛОВЕКА</w:t>
      </w:r>
    </w:p>
    <w:p w14:paraId="284686FD" w14:textId="77777777" w:rsidR="00642889" w:rsidRDefault="00642889" w:rsidP="00642889">
      <w:pPr>
        <w:framePr w:w="4579" w:h="4268" w:hSpace="180" w:wrap="around" w:vAnchor="text" w:hAnchor="page" w:x="1219" w:y="126"/>
        <w:spacing w:after="0"/>
        <w:jc w:val="center"/>
        <w:rPr>
          <w:rFonts w:cs="Times New Roman"/>
          <w:szCs w:val="20"/>
        </w:rPr>
      </w:pPr>
      <w:r w:rsidRPr="00C620B6">
        <w:rPr>
          <w:rFonts w:cs="Times New Roman"/>
          <w:szCs w:val="20"/>
        </w:rPr>
        <w:t>Территориальный отдел</w:t>
      </w:r>
      <w:r w:rsidRPr="00AD740A">
        <w:rPr>
          <w:rFonts w:cs="Times New Roman"/>
          <w:szCs w:val="20"/>
        </w:rPr>
        <w:t xml:space="preserve"> </w:t>
      </w:r>
    </w:p>
    <w:p w14:paraId="34B564B6" w14:textId="77777777" w:rsidR="00642889" w:rsidRPr="00E06FF5" w:rsidRDefault="00642889" w:rsidP="00E06FF5">
      <w:pPr>
        <w:framePr w:w="4579" w:h="4268" w:hSpace="180" w:wrap="around" w:vAnchor="text" w:hAnchor="page" w:x="1219" w:y="126"/>
        <w:spacing w:after="0"/>
        <w:jc w:val="center"/>
        <w:rPr>
          <w:rFonts w:cs="Times New Roman"/>
          <w:szCs w:val="20"/>
        </w:rPr>
      </w:pPr>
      <w:r w:rsidRPr="00C620B6">
        <w:rPr>
          <w:rFonts w:cs="Times New Roman"/>
          <w:szCs w:val="20"/>
        </w:rPr>
        <w:t xml:space="preserve">Управления Федеральной службы по надзору в сфере защиты прав потребителей и благополучия человека по Свердловской области в </w:t>
      </w:r>
      <w:proofErr w:type="spellStart"/>
      <w:r w:rsidRPr="00C620B6">
        <w:rPr>
          <w:rFonts w:cs="Times New Roman"/>
          <w:szCs w:val="20"/>
        </w:rPr>
        <w:t>г.Красноуфимск</w:t>
      </w:r>
      <w:proofErr w:type="spellEnd"/>
      <w:r w:rsidRPr="00C620B6">
        <w:rPr>
          <w:rFonts w:cs="Times New Roman"/>
          <w:szCs w:val="20"/>
        </w:rPr>
        <w:t>, Красноуфимском, Ачитском и Артинском районах</w:t>
      </w:r>
    </w:p>
    <w:p w14:paraId="2DE57AED" w14:textId="77777777" w:rsidR="00642889" w:rsidRPr="00AD740A" w:rsidRDefault="00642889" w:rsidP="00642889">
      <w:pPr>
        <w:pStyle w:val="130"/>
        <w:framePr w:w="4579" w:h="4268" w:hSpace="180" w:wrap="around" w:vAnchor="text" w:hAnchor="page" w:x="1219" w:y="126"/>
        <w:shd w:val="clear" w:color="auto" w:fill="auto"/>
        <w:rPr>
          <w:rFonts w:ascii="Times New Roman" w:hAnsi="Times New Roman" w:cs="Times New Roman"/>
          <w:sz w:val="20"/>
          <w:szCs w:val="20"/>
        </w:rPr>
      </w:pPr>
      <w:r w:rsidRPr="00C620B6">
        <w:rPr>
          <w:rFonts w:ascii="Times New Roman" w:hAnsi="Times New Roman" w:cs="Times New Roman"/>
          <w:sz w:val="20"/>
          <w:szCs w:val="20"/>
        </w:rPr>
        <w:t xml:space="preserve">(Красноуфимский отдел </w:t>
      </w:r>
      <w:r>
        <w:rPr>
          <w:rFonts w:ascii="Times New Roman" w:hAnsi="Times New Roman" w:cs="Times New Roman"/>
          <w:sz w:val="20"/>
          <w:szCs w:val="20"/>
        </w:rPr>
        <w:t>Управления</w:t>
      </w:r>
      <w:r w:rsidRPr="00C620B6">
        <w:rPr>
          <w:rFonts w:ascii="Times New Roman" w:hAnsi="Times New Roman" w:cs="Times New Roman"/>
          <w:sz w:val="20"/>
          <w:szCs w:val="20"/>
        </w:rPr>
        <w:t xml:space="preserve"> Роспотребнадзора по Свердловской области)</w:t>
      </w:r>
    </w:p>
    <w:p w14:paraId="57A9A3A6" w14:textId="77777777" w:rsidR="00642889" w:rsidRDefault="00642889" w:rsidP="00642889">
      <w:pPr>
        <w:framePr w:w="4579" w:h="4268" w:hSpace="180" w:wrap="around" w:vAnchor="text" w:hAnchor="page" w:x="1219" w:y="126"/>
        <w:spacing w:before="120" w:after="0" w:line="240" w:lineRule="auto"/>
        <w:jc w:val="center"/>
        <w:rPr>
          <w:rFonts w:eastAsia="Times New Roman" w:cs="Times New Roman"/>
          <w:bCs/>
          <w:iCs/>
          <w:sz w:val="22"/>
          <w:lang w:eastAsia="ru-RU"/>
        </w:rPr>
      </w:pPr>
      <w:r>
        <w:rPr>
          <w:szCs w:val="20"/>
        </w:rPr>
        <w:t>Советская ул</w:t>
      </w:r>
      <w:r w:rsidRPr="00177F42">
        <w:rPr>
          <w:szCs w:val="20"/>
        </w:rPr>
        <w:t xml:space="preserve">., д. </w:t>
      </w:r>
      <w:r>
        <w:rPr>
          <w:szCs w:val="20"/>
        </w:rPr>
        <w:t>13, г. Красноуфимск, 623300</w:t>
      </w:r>
      <w:r>
        <w:rPr>
          <w:szCs w:val="20"/>
        </w:rPr>
        <w:br/>
        <w:t>Тел.: 8 (34394)5-05-</w:t>
      </w:r>
      <w:proofErr w:type="gramStart"/>
      <w:r>
        <w:rPr>
          <w:szCs w:val="20"/>
        </w:rPr>
        <w:t xml:space="preserve">06 </w:t>
      </w:r>
      <w:r w:rsidRPr="00177F42">
        <w:rPr>
          <w:szCs w:val="20"/>
        </w:rPr>
        <w:t>,</w:t>
      </w:r>
      <w:proofErr w:type="gramEnd"/>
      <w:r w:rsidRPr="00177F42">
        <w:rPr>
          <w:szCs w:val="20"/>
        </w:rPr>
        <w:t xml:space="preserve"> Факс: 8 (343</w:t>
      </w:r>
      <w:r>
        <w:rPr>
          <w:szCs w:val="20"/>
        </w:rPr>
        <w:t>94) 7-59-43</w:t>
      </w:r>
      <w:r w:rsidRPr="00177F42">
        <w:rPr>
          <w:szCs w:val="20"/>
        </w:rPr>
        <w:br/>
      </w:r>
      <w:r w:rsidRPr="00177F42">
        <w:rPr>
          <w:szCs w:val="20"/>
          <w:lang w:val="en-US" w:bidi="en-US"/>
        </w:rPr>
        <w:t>E</w:t>
      </w:r>
      <w:r w:rsidRPr="00177F42">
        <w:rPr>
          <w:szCs w:val="20"/>
          <w:lang w:bidi="en-US"/>
        </w:rPr>
        <w:t>-</w:t>
      </w:r>
      <w:r w:rsidRPr="00177F42">
        <w:rPr>
          <w:szCs w:val="20"/>
          <w:lang w:val="en-US" w:bidi="en-US"/>
        </w:rPr>
        <w:t>mail</w:t>
      </w:r>
      <w:r w:rsidRPr="00177F42">
        <w:rPr>
          <w:szCs w:val="20"/>
          <w:lang w:bidi="en-US"/>
        </w:rPr>
        <w:t xml:space="preserve">: </w:t>
      </w:r>
      <w:r w:rsidRPr="00177F42">
        <w:rPr>
          <w:szCs w:val="20"/>
          <w:lang w:val="en-US"/>
        </w:rPr>
        <w:t>mail</w:t>
      </w:r>
      <w:r>
        <w:rPr>
          <w:szCs w:val="20"/>
        </w:rPr>
        <w:t>_07</w:t>
      </w:r>
      <w:r w:rsidRPr="00177F42">
        <w:rPr>
          <w:szCs w:val="20"/>
        </w:rPr>
        <w:t>@66.</w:t>
      </w:r>
      <w:proofErr w:type="spellStart"/>
      <w:r w:rsidRPr="00177F42">
        <w:rPr>
          <w:szCs w:val="20"/>
          <w:lang w:val="en-US"/>
        </w:rPr>
        <w:t>rospotrebnadzor</w:t>
      </w:r>
      <w:proofErr w:type="spellEnd"/>
      <w:r w:rsidRPr="00177F42">
        <w:rPr>
          <w:szCs w:val="20"/>
        </w:rPr>
        <w:t>.</w:t>
      </w:r>
      <w:proofErr w:type="spellStart"/>
      <w:r w:rsidRPr="00177F42">
        <w:rPr>
          <w:szCs w:val="20"/>
          <w:lang w:val="en-US"/>
        </w:rPr>
        <w:t>ru</w:t>
      </w:r>
      <w:proofErr w:type="spellEnd"/>
    </w:p>
    <w:p w14:paraId="21F7F112" w14:textId="59ECE37E" w:rsidR="00642889" w:rsidRPr="00367F2A" w:rsidRDefault="00ED751F" w:rsidP="00642889">
      <w:pPr>
        <w:framePr w:w="4579" w:h="4268" w:hSpace="180" w:wrap="around" w:vAnchor="text" w:hAnchor="page" w:x="1219" w:y="126"/>
        <w:spacing w:before="120" w:after="0" w:line="240" w:lineRule="auto"/>
        <w:jc w:val="center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от </w:t>
      </w:r>
      <w:r w:rsidR="00AD0149">
        <w:rPr>
          <w:rFonts w:eastAsia="Times New Roman" w:cs="Times New Roman"/>
          <w:sz w:val="22"/>
          <w:lang w:eastAsia="ru-RU"/>
        </w:rPr>
        <w:t>20</w:t>
      </w:r>
      <w:r>
        <w:rPr>
          <w:rFonts w:eastAsia="Times New Roman" w:cs="Times New Roman"/>
          <w:sz w:val="22"/>
          <w:lang w:eastAsia="ru-RU"/>
        </w:rPr>
        <w:t>.0</w:t>
      </w:r>
      <w:r w:rsidR="00AD0149">
        <w:rPr>
          <w:rFonts w:eastAsia="Times New Roman" w:cs="Times New Roman"/>
          <w:sz w:val="22"/>
          <w:lang w:eastAsia="ru-RU"/>
        </w:rPr>
        <w:t>2</w:t>
      </w:r>
      <w:r w:rsidR="00642889" w:rsidRPr="00A26300">
        <w:rPr>
          <w:rFonts w:eastAsia="Times New Roman" w:cs="Times New Roman"/>
          <w:sz w:val="22"/>
          <w:lang w:eastAsia="ru-RU"/>
        </w:rPr>
        <w:t>.</w:t>
      </w:r>
      <w:r>
        <w:rPr>
          <w:rFonts w:eastAsia="Times New Roman" w:cs="Times New Roman"/>
          <w:sz w:val="22"/>
          <w:lang w:eastAsia="ru-RU"/>
        </w:rPr>
        <w:t>202</w:t>
      </w:r>
      <w:r w:rsidR="00AD0149">
        <w:rPr>
          <w:rFonts w:eastAsia="Times New Roman" w:cs="Times New Roman"/>
          <w:sz w:val="22"/>
          <w:lang w:eastAsia="ru-RU"/>
        </w:rPr>
        <w:t>4</w:t>
      </w:r>
      <w:r w:rsidR="00642889" w:rsidRPr="00A26300">
        <w:rPr>
          <w:rFonts w:eastAsia="Times New Roman" w:cs="Times New Roman"/>
          <w:sz w:val="22"/>
          <w:lang w:eastAsia="ru-RU"/>
        </w:rPr>
        <w:t xml:space="preserve"> </w:t>
      </w:r>
      <w:r w:rsidR="00642889" w:rsidRPr="00EE519C">
        <w:rPr>
          <w:rFonts w:eastAsia="Times New Roman" w:cs="Times New Roman"/>
          <w:sz w:val="22"/>
          <w:lang w:eastAsia="ru-RU"/>
        </w:rPr>
        <w:t>г</w:t>
      </w:r>
      <w:r w:rsidR="00642889" w:rsidRPr="00A26300">
        <w:rPr>
          <w:rFonts w:eastAsia="Times New Roman" w:cs="Times New Roman"/>
          <w:sz w:val="22"/>
          <w:lang w:eastAsia="ru-RU"/>
        </w:rPr>
        <w:t>.</w:t>
      </w:r>
      <w:r w:rsidR="00642889" w:rsidRPr="00367F2A">
        <w:rPr>
          <w:rFonts w:eastAsia="Times New Roman" w:cs="Times New Roman"/>
          <w:sz w:val="22"/>
          <w:lang w:eastAsia="ru-RU"/>
        </w:rPr>
        <w:t xml:space="preserve"> </w:t>
      </w:r>
      <w:r w:rsidR="00642889">
        <w:rPr>
          <w:rFonts w:eastAsia="Times New Roman" w:cs="Times New Roman"/>
          <w:sz w:val="22"/>
          <w:lang w:eastAsia="ru-RU"/>
        </w:rPr>
        <w:t>№ 66-07-03/</w:t>
      </w:r>
      <w:r w:rsidR="00AD0149">
        <w:rPr>
          <w:rFonts w:eastAsia="Times New Roman" w:cs="Times New Roman"/>
          <w:sz w:val="22"/>
          <w:lang w:eastAsia="ru-RU"/>
        </w:rPr>
        <w:t>09</w:t>
      </w:r>
      <w:r w:rsidR="00642889">
        <w:rPr>
          <w:rFonts w:eastAsia="Times New Roman" w:cs="Times New Roman"/>
          <w:sz w:val="22"/>
          <w:lang w:eastAsia="ru-RU"/>
        </w:rPr>
        <w:t>-</w:t>
      </w:r>
      <w:r w:rsidR="00CF6386">
        <w:rPr>
          <w:rFonts w:eastAsia="Times New Roman" w:cs="Times New Roman"/>
          <w:sz w:val="22"/>
          <w:lang w:eastAsia="ru-RU"/>
        </w:rPr>
        <w:t>582</w:t>
      </w:r>
      <w:r>
        <w:rPr>
          <w:rFonts w:eastAsia="Times New Roman" w:cs="Times New Roman"/>
          <w:sz w:val="22"/>
          <w:lang w:eastAsia="ru-RU"/>
        </w:rPr>
        <w:t>-202</w:t>
      </w:r>
      <w:r w:rsidR="00AD0149">
        <w:rPr>
          <w:rFonts w:eastAsia="Times New Roman" w:cs="Times New Roman"/>
          <w:sz w:val="22"/>
          <w:lang w:eastAsia="ru-RU"/>
        </w:rPr>
        <w:t>4</w:t>
      </w:r>
    </w:p>
    <w:p w14:paraId="3FE80A3E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43DDCA09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2E9C891F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46453989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68BD1D5A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3A1BE4B4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5B21B384" w14:textId="77777777" w:rsidR="00D56519" w:rsidRPr="00367F2A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36F0BEE6" w14:textId="77777777" w:rsidR="00D56519" w:rsidRPr="00EE519C" w:rsidRDefault="00D56519" w:rsidP="00D56519">
      <w:pPr>
        <w:spacing w:after="0" w:line="240" w:lineRule="auto"/>
        <w:jc w:val="center"/>
        <w:rPr>
          <w:rFonts w:cs="Times New Roman"/>
          <w:b/>
          <w:sz w:val="22"/>
        </w:rPr>
      </w:pPr>
      <w:r w:rsidRPr="00EE519C">
        <w:rPr>
          <w:rFonts w:cs="Times New Roman"/>
          <w:b/>
          <w:sz w:val="22"/>
        </w:rPr>
        <w:t>СМИ</w:t>
      </w:r>
    </w:p>
    <w:p w14:paraId="4CD83F44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1EFFF902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5D008B61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78EFF747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28EE6657" w14:textId="77777777" w:rsidR="00D56519" w:rsidRPr="00EE519C" w:rsidRDefault="00D56519" w:rsidP="00D56519">
      <w:pPr>
        <w:spacing w:after="0" w:line="240" w:lineRule="auto"/>
        <w:rPr>
          <w:rFonts w:cs="Times New Roman"/>
          <w:b/>
          <w:sz w:val="22"/>
        </w:rPr>
      </w:pPr>
    </w:p>
    <w:p w14:paraId="5CD8E1B5" w14:textId="77777777" w:rsidR="002845C4" w:rsidRDefault="002845C4"/>
    <w:p w14:paraId="0757CF40" w14:textId="77777777" w:rsidR="00D56519" w:rsidRDefault="00D56519"/>
    <w:p w14:paraId="4EB66C58" w14:textId="77777777" w:rsidR="00AD740A" w:rsidRDefault="00AD740A" w:rsidP="00642889">
      <w:pPr>
        <w:spacing w:line="240" w:lineRule="auto"/>
        <w:contextualSpacing/>
        <w:rPr>
          <w:rFonts w:eastAsia="Calibri" w:cs="Times New Roman"/>
          <w:b/>
          <w:sz w:val="24"/>
          <w:szCs w:val="24"/>
        </w:rPr>
      </w:pPr>
    </w:p>
    <w:p w14:paraId="3A2CCA16" w14:textId="25B79A78" w:rsidR="00C15887" w:rsidRPr="00C15887" w:rsidRDefault="00C239A7" w:rsidP="00C15887">
      <w:pPr>
        <w:spacing w:line="240" w:lineRule="auto"/>
        <w:ind w:left="709" w:firstLine="284"/>
        <w:contextualSpacing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Н</w:t>
      </w:r>
      <w:r w:rsidRPr="00C15887">
        <w:rPr>
          <w:rFonts w:eastAsia="Calibri" w:cs="Times New Roman"/>
          <w:b/>
          <w:sz w:val="24"/>
          <w:szCs w:val="24"/>
        </w:rPr>
        <w:t>ормативно-правовые акты</w:t>
      </w:r>
    </w:p>
    <w:p w14:paraId="4767383F" w14:textId="1B744FAB" w:rsidR="00D86A0D" w:rsidRPr="00083620" w:rsidRDefault="00C239A7" w:rsidP="00C15887">
      <w:pPr>
        <w:spacing w:line="240" w:lineRule="auto"/>
        <w:ind w:left="709" w:firstLine="284"/>
        <w:contextualSpacing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регламентирующие</w:t>
      </w:r>
      <w:r w:rsidR="00C15887" w:rsidRPr="00C15887">
        <w:rPr>
          <w:rFonts w:eastAsia="Calibri" w:cs="Times New Roman"/>
          <w:b/>
          <w:sz w:val="24"/>
          <w:szCs w:val="24"/>
        </w:rPr>
        <w:t xml:space="preserve"> установление санитарно-защитных зон</w:t>
      </w:r>
      <w:r>
        <w:rPr>
          <w:rFonts w:eastAsia="Calibri" w:cs="Times New Roman"/>
          <w:b/>
          <w:sz w:val="24"/>
          <w:szCs w:val="24"/>
        </w:rPr>
        <w:t xml:space="preserve"> (СЗЗ)</w:t>
      </w:r>
      <w:r w:rsidR="00C15887" w:rsidRPr="00C15887">
        <w:rPr>
          <w:rFonts w:eastAsia="Calibri" w:cs="Times New Roman"/>
          <w:b/>
          <w:sz w:val="24"/>
          <w:szCs w:val="24"/>
        </w:rPr>
        <w:t xml:space="preserve"> </w:t>
      </w:r>
      <w:r w:rsidR="00C54917">
        <w:rPr>
          <w:rFonts w:eastAsia="Calibri" w:cs="Times New Roman"/>
          <w:b/>
          <w:sz w:val="24"/>
          <w:szCs w:val="24"/>
        </w:rPr>
        <w:br/>
      </w:r>
    </w:p>
    <w:p w14:paraId="77732101" w14:textId="77777777" w:rsidR="004752B7" w:rsidRPr="004752B7" w:rsidRDefault="004752B7" w:rsidP="004752B7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4752B7">
        <w:rPr>
          <w:rFonts w:eastAsia="Calibri"/>
          <w:bCs/>
          <w:sz w:val="22"/>
        </w:rPr>
        <w:t>В соответствии со статьей 11 Федерального закона от 30.03.1999г. № 52-ФЗ «О санитарно-эпидемиологическом благополучии населения» индивидуальные предприниматели и юридические лица в соответствии с осуществляемой деятельностью обязаны выполнять требования санитарного законодательства, а также постановлений, предписаний и санитарно-эпидемиологических заключений осуществляющих государственный санитарно-эпидемиологический надзор должностных лиц.</w:t>
      </w:r>
    </w:p>
    <w:p w14:paraId="16C610FC" w14:textId="62BD3D91" w:rsidR="004752B7" w:rsidRDefault="004752B7" w:rsidP="004752B7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proofErr w:type="gramStart"/>
      <w:r w:rsidRPr="004752B7">
        <w:rPr>
          <w:rFonts w:eastAsia="Calibri"/>
          <w:bCs/>
          <w:sz w:val="22"/>
        </w:rPr>
        <w:t>Согласно положений</w:t>
      </w:r>
      <w:proofErr w:type="gramEnd"/>
      <w:r w:rsidRPr="004752B7">
        <w:rPr>
          <w:rFonts w:eastAsia="Calibri"/>
          <w:bCs/>
          <w:sz w:val="22"/>
        </w:rPr>
        <w:t xml:space="preserve"> ч. 3 ст. 39 Федерального закона № 52-ФЗ от 30.03.1999 года «О санитарно-эпидемиологическом благополучии населения» соблюдение санитарных правил является обязательным для граждан, индивидуальных предпринимателей и юридических лиц.</w:t>
      </w:r>
    </w:p>
    <w:p w14:paraId="046D759B" w14:textId="77777777" w:rsidR="00340E68" w:rsidRPr="00340E68" w:rsidRDefault="00340E68" w:rsidP="00340E68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340E68">
        <w:rPr>
          <w:rFonts w:eastAsia="Calibri"/>
          <w:bCs/>
          <w:sz w:val="22"/>
        </w:rPr>
        <w:t>В соответствии с п. 2 ст. 12 Федерального закона № 52-ФЗ от 30 марта 1999 года «О санитарно-эпидемиологическом благополучии населения» 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 - объекты) должны соблюдаться санитарные правила. 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</w:t>
      </w:r>
    </w:p>
    <w:p w14:paraId="76455EE6" w14:textId="77777777" w:rsidR="00340E68" w:rsidRPr="00340E68" w:rsidRDefault="00340E68" w:rsidP="00340E68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340E68">
        <w:rPr>
          <w:rFonts w:eastAsia="Calibri"/>
          <w:bCs/>
          <w:sz w:val="22"/>
        </w:rPr>
        <w:t>В соответствии с пунктом 3 статьи 44 Федеральный закон "Об охране окружающей среды" от 10.01.2002 N 7-ФЗ в целях охраны окружающей среды городских и сельских поселений создаются защитные и охранные зоны, в том числе санитарно-защитные зоны.</w:t>
      </w:r>
    </w:p>
    <w:p w14:paraId="10EFDAF7" w14:textId="5E56821B" w:rsidR="00340E68" w:rsidRPr="004752B7" w:rsidRDefault="00340E68" w:rsidP="00340E68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340E68">
        <w:rPr>
          <w:rFonts w:eastAsia="Calibri"/>
          <w:bCs/>
          <w:sz w:val="22"/>
        </w:rPr>
        <w:t>Согласно п. 3 ст. 52 Федерального закона N 7-ФЗ от 10.01.2002 в целях охраны условий жизнедеятельности человека, среды обитания растений, животных и других организмов вокруг промышленных зон, и объектов хозяйственной и иной деятельности, оказывающих негативное воздействие на окружающую среду, создаются защитные и охранные зоны, в том числе санитарно-защитные зоны.</w:t>
      </w:r>
    </w:p>
    <w:p w14:paraId="4786637F" w14:textId="77777777" w:rsidR="004752B7" w:rsidRPr="004752B7" w:rsidRDefault="004752B7" w:rsidP="004752B7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4752B7">
        <w:rPr>
          <w:rFonts w:eastAsia="Calibri"/>
          <w:bCs/>
          <w:sz w:val="22"/>
        </w:rPr>
        <w:t xml:space="preserve">Согласно СанПиН 2.2.1/2.1.1.1200-03 "Санитарно-защитные зоны и санитарная классификация предприятий, сооружений и иных объектов" (утвержденному Постановлением Главного государственного санитарного врача РФ от 25.09.2007 N 74): </w:t>
      </w:r>
    </w:p>
    <w:p w14:paraId="09A3D1B6" w14:textId="77777777" w:rsidR="004752B7" w:rsidRPr="004752B7" w:rsidRDefault="004752B7" w:rsidP="004752B7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4752B7">
        <w:rPr>
          <w:rFonts w:eastAsia="Calibri"/>
          <w:bCs/>
          <w:sz w:val="22"/>
        </w:rPr>
        <w:t xml:space="preserve">- п.2.1: В целях обеспечения безопасности населения и в соответствии с Федеральным законом "О санитарно-эпидемиологическом благополучии населения" от 30.03.1999 N 52-ФЗ вокруг объектов и производств, являющихся источниками воздействия на среду обитания и здоровье человека, устанавливается специальная территория с особым режимом использования (далее - санитарно-защитная зона (СЗЗ)), размер которой обеспечивает уменьшение воздействия загрязнения на атмосферный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населения. По своему функциональному назначению </w:t>
      </w:r>
      <w:r w:rsidRPr="004752B7">
        <w:rPr>
          <w:rFonts w:eastAsia="Calibri"/>
          <w:bCs/>
          <w:sz w:val="22"/>
        </w:rPr>
        <w:lastRenderedPageBreak/>
        <w:t>санитарно-защитная зона является защитным барьером, обеспечивающим уровень безопасности населения при эксплуатации объекта в штатном режиме.</w:t>
      </w:r>
    </w:p>
    <w:p w14:paraId="6CB0ED09" w14:textId="77777777" w:rsidR="004752B7" w:rsidRPr="004752B7" w:rsidRDefault="004752B7" w:rsidP="004752B7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4752B7">
        <w:rPr>
          <w:rFonts w:eastAsia="Calibri"/>
          <w:bCs/>
          <w:sz w:val="22"/>
        </w:rPr>
        <w:t>Размер санитарно-защитной зоны и рекомендуемые минимальные разрывы устанавливаются в соответствии с главой VII и приложениями 1 - 6 к настоящим санитарным правилам. Для объектов, являющихся источниками воздействия на среду обитания, для которых настоящими санитарными правилами не установлены размеры санитарно-защитной зоны и рекомендуемые разрывы, а также для объектов I - III классов опасности разрабатывается проект ориентировочного размера санитарно-защитной зоны.</w:t>
      </w:r>
    </w:p>
    <w:p w14:paraId="5A825BC4" w14:textId="77777777" w:rsidR="004752B7" w:rsidRPr="004752B7" w:rsidRDefault="004752B7" w:rsidP="004752B7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4752B7">
        <w:rPr>
          <w:rFonts w:eastAsia="Calibri"/>
          <w:bCs/>
          <w:sz w:val="22"/>
        </w:rPr>
        <w:t>Ориентировочный размер санитарно-защитной зоны должен быть обоснован проектом санитарно-защитной зоны с расчетами ожидаемого загрязнения атмосферного воздуха (с учетом фона) и уровней физического воздействия на атмосферный воздух и подтвержден результатами натурных исследований и измерений</w:t>
      </w:r>
    </w:p>
    <w:p w14:paraId="560764D0" w14:textId="77777777" w:rsidR="004752B7" w:rsidRPr="004752B7" w:rsidRDefault="004752B7" w:rsidP="004752B7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4752B7">
        <w:rPr>
          <w:rFonts w:eastAsia="Calibri"/>
          <w:bCs/>
          <w:sz w:val="22"/>
        </w:rPr>
        <w:t>- п. 2.2: Ориентировочный размер санитарно-защитной зоны промышленных производств и объектов разрабатывается последовательно: расчетная (предварительная) санитарно-защитная зона, выполненная на основании проекта с расчетами рассеивания загрязнения атмосферного воздуха и физического воздействия на атмосферный воздух (шум, вибрация, ЭМП и др.); установленная (окончательная) - на основании результатов натурных наблюдений и измерений для подтверждения расчетных параметров.</w:t>
      </w:r>
    </w:p>
    <w:p w14:paraId="74B36E01" w14:textId="77777777" w:rsidR="004752B7" w:rsidRPr="004752B7" w:rsidRDefault="004752B7" w:rsidP="004752B7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4752B7">
        <w:rPr>
          <w:rFonts w:eastAsia="Calibri"/>
          <w:bCs/>
          <w:sz w:val="22"/>
        </w:rPr>
        <w:t>В соответствии с постановлением Правительства Российской Федерации от 3 марта 2018 г. N 222 «Об утверждении правил установления санитарно-защитных зон и использования земельных участков, расположенных в границах санитарно-защитных зон» - Правообладатели объектов капитального строительства, введенных в эксплуатацию до дня вступления в силу настоящего постановления, в отношении которых подлежат установлению санитарно-защитные зоны, обязаны провести исследования (измерения) атмосферного воздуха, уровней физического и (или)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(ее территориальные органы) заявление об установлении санитарно-защитной зоны с приложением к нему документов, предусмотренных пунктом 14 Правил установления санитарно-защитных зон и использования земельных участков, расположенных в границах санитарно-защитных зон, в срок не более одного года со дня вступления в силу вышеуказанного постановления.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участков, предусмотренным решением об установлении санитарно-защитной зоны, допускается в течение 2 лет с момента ее установления.</w:t>
      </w:r>
    </w:p>
    <w:p w14:paraId="22901287" w14:textId="77777777" w:rsidR="004752B7" w:rsidRPr="004752B7" w:rsidRDefault="004752B7" w:rsidP="004752B7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4752B7">
        <w:rPr>
          <w:rFonts w:eastAsia="Calibri"/>
          <w:bCs/>
          <w:sz w:val="22"/>
        </w:rPr>
        <w:t>Согласно абзацу 2 п.1 Правил установления санитарно-защитных зон и использования земельных участков, расположенных в границах санитарно-защитных зон, утвержденных постановлением Правительства Российской Федерации от 3 марта 2018 г. N 222: Санитарно-защитные зоны устанавливаются в отношении действующих, планируемых к строительству, реконструируемых объектов капитального строительства, являющихся источниками химического, физического, биологического воздействия на среду обитания человека (далее - объекты), в случае формирования за контурами объектов химического, физического и (или) биологического воздействия, превышающего санитарно-эпидемиологические требования.</w:t>
      </w:r>
    </w:p>
    <w:p w14:paraId="7812D4F0" w14:textId="61CF933D" w:rsidR="00FA57A3" w:rsidRDefault="004752B7" w:rsidP="004752B7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4752B7">
        <w:rPr>
          <w:rFonts w:eastAsia="Calibri"/>
          <w:bCs/>
          <w:sz w:val="22"/>
        </w:rPr>
        <w:t>В соответствии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 – п. 72: Санитарно-защитные зоны устанавливаются в случаях и порядке, предусмотренном законодательством Российской Федерации. В пределах земельных участков, расположенных в границах санитарно-защитных зон, должны соблюдаться ограничения использования земельных участков, установленные в соответствии с законодательством Российской Федерации.</w:t>
      </w:r>
    </w:p>
    <w:p w14:paraId="735073E8" w14:textId="14760036" w:rsidR="00904085" w:rsidRDefault="00904085" w:rsidP="004752B7">
      <w:pPr>
        <w:spacing w:line="240" w:lineRule="auto"/>
        <w:ind w:firstLine="567"/>
        <w:contextualSpacing/>
        <w:jc w:val="both"/>
        <w:rPr>
          <w:rFonts w:eastAsia="Calibri"/>
          <w:bCs/>
          <w:sz w:val="22"/>
        </w:rPr>
      </w:pPr>
      <w:r w:rsidRPr="00904085">
        <w:rPr>
          <w:rFonts w:eastAsia="Calibri"/>
          <w:bCs/>
          <w:sz w:val="22"/>
        </w:rPr>
        <w:t>Границы СЗЗ промышленных объектов и производств I класса устанавливаются Решением Главного государственного санитарного врача Российской Федерации, для объектов и производств II-V классов опасности - Решением Главного государственного санитарного врача субъекта Российской Федерации (Постановление Правительства Российской Федерации от 03.03.2022 № 286 «О внесении изменений в некоторые акты Правительства Российской Федерации»; приказ Федеральной службы по надзору в сфере защиты прав потребителей и благополучия человека от 09.03.2022 № 84 «Об определении видов объектов, в отношении которых решения об установлении, изменении или о прекращении существования санитарно-защитных зон принимаются территориальными органами Федеральной службы по надзору в сфере защиты прав потребителей и благополучия человека»), санитарно-эпидемиологического заключения по проекту обоснования размеров и установления границ окончательной СЗЗ, которые направляются в администрации городских и сельских поселений, в органы Росреестра, кадастровую палату. Граница установленной СЗЗ обозначается на Генеральном или дежурном планах поселения для принятия градостроительных решений, соответствующих санитарному законодательству.</w:t>
      </w:r>
    </w:p>
    <w:p w14:paraId="057FF70C" w14:textId="77E48612" w:rsidR="00C239A7" w:rsidRDefault="00083620" w:rsidP="00FA57A3">
      <w:pPr>
        <w:spacing w:line="240" w:lineRule="auto"/>
        <w:ind w:firstLine="567"/>
        <w:contextualSpacing/>
        <w:jc w:val="both"/>
        <w:rPr>
          <w:rFonts w:cs="Times New Roman"/>
          <w:sz w:val="16"/>
          <w:szCs w:val="16"/>
        </w:rPr>
      </w:pPr>
      <w:r w:rsidRPr="00083620">
        <w:rPr>
          <w:rFonts w:cs="Times New Roman"/>
          <w:sz w:val="16"/>
          <w:szCs w:val="16"/>
        </w:rPr>
        <w:t xml:space="preserve">Исполнитель: специалист-эксперт </w:t>
      </w:r>
      <w:r w:rsidR="00A907CA">
        <w:rPr>
          <w:rFonts w:cs="Times New Roman"/>
          <w:sz w:val="16"/>
          <w:szCs w:val="16"/>
        </w:rPr>
        <w:t>Другов А.Ю.</w:t>
      </w:r>
    </w:p>
    <w:p w14:paraId="14F845D8" w14:textId="77777777" w:rsidR="00C239A7" w:rsidRDefault="00C239A7">
      <w:pPr>
        <w:spacing w:after="160" w:line="259" w:lineRule="auto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br w:type="page"/>
      </w:r>
    </w:p>
    <w:p w14:paraId="7F3A41B6" w14:textId="77777777" w:rsidR="007B3048" w:rsidRDefault="007B3048" w:rsidP="00FA57A3">
      <w:pPr>
        <w:spacing w:line="240" w:lineRule="auto"/>
        <w:ind w:firstLine="567"/>
        <w:contextualSpacing/>
        <w:jc w:val="both"/>
        <w:rPr>
          <w:rFonts w:cs="Times New Roman"/>
          <w:sz w:val="16"/>
          <w:szCs w:val="16"/>
        </w:rPr>
        <w:sectPr w:rsidR="007B3048" w:rsidSect="00B12301">
          <w:pgSz w:w="11906" w:h="16838"/>
          <w:pgMar w:top="284" w:right="720" w:bottom="709" w:left="993" w:header="708" w:footer="708" w:gutter="0"/>
          <w:cols w:space="708"/>
          <w:docGrid w:linePitch="360"/>
        </w:sectPr>
      </w:pPr>
    </w:p>
    <w:p w14:paraId="07DE580C" w14:textId="68AAE5AE" w:rsidR="00083620" w:rsidRDefault="00083620" w:rsidP="00FA57A3">
      <w:pPr>
        <w:spacing w:line="240" w:lineRule="auto"/>
        <w:ind w:firstLine="567"/>
        <w:contextualSpacing/>
        <w:jc w:val="both"/>
        <w:rPr>
          <w:rFonts w:cs="Times New Roman"/>
          <w:sz w:val="16"/>
          <w:szCs w:val="16"/>
        </w:rPr>
      </w:pPr>
    </w:p>
    <w:p w14:paraId="01DFD56D" w14:textId="030B6223" w:rsidR="00281862" w:rsidRDefault="00281862" w:rsidP="00FA57A3">
      <w:pPr>
        <w:spacing w:line="240" w:lineRule="auto"/>
        <w:ind w:firstLine="567"/>
        <w:contextualSpacing/>
        <w:jc w:val="both"/>
        <w:rPr>
          <w:rFonts w:cs="Times New Roman"/>
          <w:sz w:val="16"/>
          <w:szCs w:val="16"/>
        </w:rPr>
      </w:pPr>
    </w:p>
    <w:p w14:paraId="66C07A48" w14:textId="2B82B47D" w:rsidR="00281862" w:rsidRPr="00083620" w:rsidRDefault="00281862" w:rsidP="00FA57A3">
      <w:pPr>
        <w:spacing w:line="240" w:lineRule="auto"/>
        <w:ind w:firstLine="567"/>
        <w:contextualSpacing/>
        <w:jc w:val="both"/>
        <w:rPr>
          <w:rFonts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5052FA39" wp14:editId="4012F4B9">
            <wp:extent cx="9640430" cy="4758266"/>
            <wp:effectExtent l="0" t="0" r="0" b="4445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457" cy="477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1862" w:rsidRPr="00083620" w:rsidSect="007B3048">
      <w:pgSz w:w="16838" w:h="11906" w:orient="landscape"/>
      <w:pgMar w:top="720" w:right="709" w:bottom="99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AE2"/>
    <w:multiLevelType w:val="hybridMultilevel"/>
    <w:tmpl w:val="198EA0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67B62D9"/>
    <w:multiLevelType w:val="hybridMultilevel"/>
    <w:tmpl w:val="CD8E49E2"/>
    <w:lvl w:ilvl="0" w:tplc="371C8E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3B5"/>
    <w:rsid w:val="00002C72"/>
    <w:rsid w:val="000177C8"/>
    <w:rsid w:val="00083620"/>
    <w:rsid w:val="00083717"/>
    <w:rsid w:val="00091D77"/>
    <w:rsid w:val="0009602D"/>
    <w:rsid w:val="000A03C2"/>
    <w:rsid w:val="000C54B3"/>
    <w:rsid w:val="00123FDF"/>
    <w:rsid w:val="00185BFA"/>
    <w:rsid w:val="001C3332"/>
    <w:rsid w:val="001C632D"/>
    <w:rsid w:val="00237F4F"/>
    <w:rsid w:val="002700CF"/>
    <w:rsid w:val="00273DE7"/>
    <w:rsid w:val="00281862"/>
    <w:rsid w:val="002845C4"/>
    <w:rsid w:val="00286290"/>
    <w:rsid w:val="002B26CA"/>
    <w:rsid w:val="002F4675"/>
    <w:rsid w:val="003369BC"/>
    <w:rsid w:val="00340E68"/>
    <w:rsid w:val="00367F2A"/>
    <w:rsid w:val="00472DC6"/>
    <w:rsid w:val="004752B7"/>
    <w:rsid w:val="004F700C"/>
    <w:rsid w:val="00520392"/>
    <w:rsid w:val="005E26E9"/>
    <w:rsid w:val="005E34CC"/>
    <w:rsid w:val="005F24D3"/>
    <w:rsid w:val="00642889"/>
    <w:rsid w:val="0066328C"/>
    <w:rsid w:val="006A6D91"/>
    <w:rsid w:val="006F04F2"/>
    <w:rsid w:val="00700CC5"/>
    <w:rsid w:val="007B3048"/>
    <w:rsid w:val="007E177E"/>
    <w:rsid w:val="007E49DE"/>
    <w:rsid w:val="0084673B"/>
    <w:rsid w:val="008A7F26"/>
    <w:rsid w:val="00904085"/>
    <w:rsid w:val="00925C0C"/>
    <w:rsid w:val="00950D35"/>
    <w:rsid w:val="00971B9A"/>
    <w:rsid w:val="009A3C0A"/>
    <w:rsid w:val="009E275E"/>
    <w:rsid w:val="009F4843"/>
    <w:rsid w:val="00A04D50"/>
    <w:rsid w:val="00A26300"/>
    <w:rsid w:val="00A45D20"/>
    <w:rsid w:val="00A65618"/>
    <w:rsid w:val="00A81799"/>
    <w:rsid w:val="00A907CA"/>
    <w:rsid w:val="00AB08F6"/>
    <w:rsid w:val="00AD0149"/>
    <w:rsid w:val="00AD72F2"/>
    <w:rsid w:val="00AD740A"/>
    <w:rsid w:val="00AE63A7"/>
    <w:rsid w:val="00AE7B09"/>
    <w:rsid w:val="00B12301"/>
    <w:rsid w:val="00B32776"/>
    <w:rsid w:val="00B93377"/>
    <w:rsid w:val="00BE2540"/>
    <w:rsid w:val="00C15887"/>
    <w:rsid w:val="00C239A7"/>
    <w:rsid w:val="00C54917"/>
    <w:rsid w:val="00C93691"/>
    <w:rsid w:val="00CF6386"/>
    <w:rsid w:val="00D304DB"/>
    <w:rsid w:val="00D56519"/>
    <w:rsid w:val="00D63355"/>
    <w:rsid w:val="00D86A0D"/>
    <w:rsid w:val="00DA2E0B"/>
    <w:rsid w:val="00DA2EE7"/>
    <w:rsid w:val="00DB60E6"/>
    <w:rsid w:val="00DF72B9"/>
    <w:rsid w:val="00E06FF5"/>
    <w:rsid w:val="00E403B5"/>
    <w:rsid w:val="00ED751F"/>
    <w:rsid w:val="00EE3E70"/>
    <w:rsid w:val="00F06B1F"/>
    <w:rsid w:val="00F10A44"/>
    <w:rsid w:val="00F549B9"/>
    <w:rsid w:val="00F91E4E"/>
    <w:rsid w:val="00FA57A3"/>
    <w:rsid w:val="00FC6F16"/>
    <w:rsid w:val="00FD76E1"/>
    <w:rsid w:val="00FE2A19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4C24"/>
  <w15:docId w15:val="{CCCAC1B1-BE46-483C-9E0E-8D2E74D0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519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5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5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62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0836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3">
    <w:name w:val="Основной текст (13)_"/>
    <w:basedOn w:val="a0"/>
    <w:link w:val="130"/>
    <w:rsid w:val="00AD740A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D740A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7">
    <w:name w:val="List Paragraph"/>
    <w:basedOn w:val="a"/>
    <w:uiPriority w:val="34"/>
    <w:qFormat/>
    <w:rsid w:val="00F10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539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928ED-6769-4E11-981F-4C4DAA82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3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к-5-4</dc:creator>
  <cp:keywords/>
  <dc:description/>
  <cp:lastModifiedBy>Андрей Юрьевич</cp:lastModifiedBy>
  <cp:revision>32</cp:revision>
  <cp:lastPrinted>2018-02-07T10:18:00Z</cp:lastPrinted>
  <dcterms:created xsi:type="dcterms:W3CDTF">2017-11-02T05:35:00Z</dcterms:created>
  <dcterms:modified xsi:type="dcterms:W3CDTF">2024-02-20T08:31:00Z</dcterms:modified>
</cp:coreProperties>
</file>